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ind w:left="0" w:right="0" w:hanging="0"/>
        <w:jc w:val="center"/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</w:pP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Информация о среднемесячной заработной плате руководителя, </w:t>
      </w:r>
      <w:r>
        <w:rPr/>
        <w:br/>
      </w: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его заместителей, главного бухгалтера муниципального учреждения </w:t>
      </w:r>
      <w:r>
        <w:rPr/>
        <w:br/>
      </w: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в соответствии с постановлением Администрации Златоустовского городского округа </w:t>
      </w:r>
      <w:r>
        <w:rPr/>
        <w:br/>
      </w: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от 24.02.2017 г. № 17-П </w:t>
      </w:r>
      <w:r>
        <w:rPr/>
        <w:br/>
      </w: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для размещения в информационно-коммуникативной сети Интернет</w:t>
      </w:r>
      <w:r>
        <w:rPr/>
        <w:br/>
      </w:r>
      <w:r>
        <w:rPr>
          <w:rFonts w:ascii="Trebuchet MS;Verdana;Arial;sans-serif" w:hAnsi="Trebuchet MS;Verdana;Arial;sans-serif"/>
          <w:b w:val="false"/>
          <w:i w:val="false"/>
          <w:caps w:val="false"/>
          <w:smallCaps w:val="false"/>
          <w:color w:val="434444"/>
          <w:spacing w:val="0"/>
          <w:sz w:val="20"/>
        </w:rPr>
        <w:t>за 2017 год</w:t>
      </w:r>
    </w:p>
    <w:p>
      <w:pPr>
        <w:pStyle w:val="Normal"/>
        <w:widowControl/>
        <w:ind w:left="0" w:right="0" w:hanging="0"/>
        <w:jc w:val="center"/>
        <w:rPr/>
      </w:pPr>
      <w:r>
        <w:rPr/>
      </w:r>
    </w:p>
    <w:tbl>
      <w:tblPr>
        <w:tblW w:w="9638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  <w:right w:val="nil"/>
          <w:insideV w:val="nil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850"/>
        <w:gridCol w:w="3005"/>
        <w:gridCol w:w="1927"/>
        <w:gridCol w:w="1928"/>
        <w:gridCol w:w="1928"/>
      </w:tblGrid>
      <w:tr>
        <w:trPr>
          <w:trHeight w:val="1875" w:hRule="atLeast"/>
          <w:cantSplit w:val="false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b w:val="false"/>
                <w:bCs w:val="false"/>
                <w:caps w:val="false"/>
                <w:smallCaps w:val="false"/>
                <w:color w:val="434444"/>
                <w:spacing w:val="0"/>
              </w:rPr>
              <w:t xml:space="preserve">№ </w:t>
            </w:r>
            <w:r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п/п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Наименование муниципального учреждения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Занимаемая должность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Фамилия, имя, отчество (полностью)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bCs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Рассчитанная за 2017 календарный год среднемесячная заработная плата, руб.</w:t>
            </w:r>
          </w:p>
        </w:tc>
      </w:tr>
      <w:tr>
        <w:trPr>
          <w:cantSplit w:val="false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1</w:t>
            </w:r>
          </w:p>
        </w:tc>
        <w:tc>
          <w:tcPr>
            <w:tcW w:w="300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Муниципальное бюджетное учреждение культуры «Централизованная библиотечная система Златоустовского городского округа»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Директор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Прокощенкова</w:t>
            </w:r>
          </w:p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Светлана Викторовна</w:t>
            </w:r>
          </w:p>
          <w:p>
            <w:pPr>
              <w:pStyle w:val="Style19"/>
              <w:rPr/>
            </w:pPr>
            <w:r>
              <w:rPr/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65913,50</w:t>
            </w:r>
          </w:p>
        </w:tc>
      </w:tr>
      <w:tr>
        <w:trPr>
          <w:cantSplit w:val="false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/>
            </w:pPr>
            <w:r>
              <w:rPr/>
              <w:t>2</w:t>
            </w:r>
          </w:p>
        </w:tc>
        <w:tc>
          <w:tcPr>
            <w:tcW w:w="300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Муниципальное бюджетное учреждение культуры «Централизованная библиотечная система Златоустовского городского округа»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Заместитель директора по работе с детьми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Соколова</w:t>
            </w:r>
          </w:p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Наталия Юрьевна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37445,89</w:t>
            </w:r>
          </w:p>
        </w:tc>
      </w:tr>
      <w:tr>
        <w:trPr>
          <w:cantSplit w:val="false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/>
            </w:pPr>
            <w:r>
              <w:rPr/>
              <w:t>3</w:t>
            </w:r>
          </w:p>
        </w:tc>
        <w:tc>
          <w:tcPr>
            <w:tcW w:w="300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Муниципальное бюджетное учреждение культуры «Централизованная библиотечная система Златоустовского городского округа»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Заместитель директора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Азина</w:t>
            </w:r>
          </w:p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Ирина Григорьевна</w:t>
            </w:r>
          </w:p>
          <w:p>
            <w:pPr>
              <w:pStyle w:val="Style19"/>
              <w:rPr/>
            </w:pPr>
            <w:r>
              <w:rPr/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39004,38</w:t>
            </w:r>
          </w:p>
        </w:tc>
      </w:tr>
      <w:tr>
        <w:trPr>
          <w:cantSplit w:val="false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/>
            </w:pPr>
            <w:r>
              <w:rPr/>
              <w:t>4</w:t>
            </w:r>
          </w:p>
        </w:tc>
        <w:tc>
          <w:tcPr>
            <w:tcW w:w="300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Муниципальное бюджетное учреждение культуры «Централизованная библиотечная система Златоустовского городского округа»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Заместитель директора по административно-хозяйственной части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Наумова</w:t>
            </w:r>
          </w:p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Ольга Дмитриевна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43914,18</w:t>
            </w:r>
          </w:p>
        </w:tc>
      </w:tr>
      <w:tr>
        <w:trPr>
          <w:cantSplit w:val="false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jc w:val="center"/>
              <w:rPr/>
            </w:pPr>
            <w:r>
              <w:rPr/>
              <w:t>5</w:t>
            </w:r>
          </w:p>
        </w:tc>
        <w:tc>
          <w:tcPr>
            <w:tcW w:w="300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Муниципальное бюджетное учреждение культуры «Централизованная библиотечная система Златоустовского городского округа»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Главный бухгалтер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Русакова</w:t>
            </w:r>
          </w:p>
          <w:p>
            <w:pPr>
              <w:pStyle w:val="Style15"/>
              <w:widowControl/>
              <w:pBdr>
                <w:top w:val="nil"/>
                <w:left w:val="nil"/>
                <w:bottom w:val="nil"/>
                <w:right w:val="nil"/>
              </w:pBdr>
              <w:spacing w:before="150" w:after="225"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Наталья Евгеньевна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19"/>
              <w:widowControl/>
              <w:ind w:left="0" w:right="0" w:hanging="0"/>
              <w:jc w:val="center"/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</w:pPr>
            <w:r>
              <w:rPr>
                <w:rFonts w:ascii="Trebuchet MS;Verdana;Arial;sans-serif" w:hAnsi="Trebuchet MS;Verdana;Arial;sans-serif"/>
                <w:b w:val="false"/>
                <w:i w:val="false"/>
                <w:caps w:val="false"/>
                <w:smallCaps w:val="false"/>
                <w:color w:val="434444"/>
                <w:spacing w:val="0"/>
                <w:sz w:val="20"/>
              </w:rPr>
              <w:t>40909,84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rebuchet MS">
    <w:altName w:val="Verdan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Droid Sans Devanagari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Droid Sans Devanagari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Droid Sans Devanagari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8">
    <w:name w:val="Указатель"/>
    <w:basedOn w:val="Normal"/>
    <w:pPr>
      <w:suppressLineNumbers/>
    </w:pPr>
    <w:rPr>
      <w:rFonts w:cs="Droid Sans Devanagari"/>
    </w:rPr>
  </w:style>
  <w:style w:type="paragraph" w:styleId="Style19">
    <w:name w:val="Содержимое таблицы"/>
    <w:basedOn w:val="Normal"/>
    <w:pPr>
      <w:suppressLineNumbers/>
    </w:pPr>
    <w:rPr/>
  </w:style>
  <w:style w:type="paragraph" w:styleId="Style20">
    <w:name w:val="Заголовок таблицы"/>
    <w:basedOn w:val="Style19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2018-04-12T08:49:25Z</dcterms:created>
  <dc:language>ru-RU</dc:language>
  <cp:revision>0</cp:revision>
</cp:coreProperties>
</file>